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bookmarkStart w:id="0" w:name="__DdeLink__0_414271061"/>
      <w:bookmarkEnd w:id="0"/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Osnova pro Souhrn protokolu v českém jazyce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(Osnova, která má pomoci při psaní souhrnu; nejde o dokument k vyplňování, formát může zadavatel zvolit dle svých potřeb, ale měl by zohlednit uvedené požadavky.)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EudraCT number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Název studie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Číslo protokolu (datum, verze)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Fáze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Zdůvodnění navrženého klinického hodnocení (rationale)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Zhodnocení risk/benefit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Použité léčivé přípravky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hodnocený (včetně léčivé látky, stavu registrace a mechanismu účinku)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srovnávací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placebo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je-li nařízena záchranná nebo úlevová léčba, uvede se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Počet subjektů hodnocení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celkem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plánovaných zařadit v ČR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Účel klinického hodnocení - </w:t>
      </w:r>
      <w:r>
        <w:rPr>
          <w:rFonts w:cs="Times New Roman" w:ascii="Times New Roman" w:hAnsi="Times New Roman"/>
          <w:b/>
          <w:bCs/>
          <w:sz w:val="24"/>
          <w:szCs w:val="24"/>
        </w:rPr>
        <w:t>zdůvodnění a opodstatnění předkládané studie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Plán studie</w:t>
      </w:r>
      <w:r>
        <w:rPr>
          <w:rFonts w:cs="Times New Roman" w:ascii="Times New Roman" w:hAnsi="Times New Roman"/>
          <w:sz w:val="24"/>
          <w:szCs w:val="24"/>
        </w:rPr>
        <w:t xml:space="preserve"> (včetně popisu opatření přijatých k minimalizaci předpojatosti)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Indikace </w:t>
      </w:r>
      <w:r>
        <w:rPr>
          <w:rFonts w:cs="Times New Roman" w:ascii="Times New Roman" w:hAnsi="Times New Roman"/>
          <w:sz w:val="24"/>
          <w:szCs w:val="24"/>
        </w:rPr>
        <w:t>zvolená v daném klinickém hodnocení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Cíle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hlavní cíle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vedlejší cíle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Způsob hodnocení - sledované parametry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 účinnost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 bezpečnost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 snášenlivost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jiné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Výběr populace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zařazovací kritéria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vyřazovací kritéria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kritéria pro vyřazení ze studie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Léčba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délka léčby, dávky a dávkovací schéma, max. denní dávka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konkomitantní léčba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zajištění další léčby po skončení studie, je-li aplikovatelné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Systém kontrol a vizit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Statistika</w:t>
      </w:r>
      <w:r>
        <w:rPr>
          <w:rFonts w:cs="Times New Roman" w:ascii="Times New Roman" w:hAnsi="Times New Roman"/>
          <w:sz w:val="24"/>
          <w:szCs w:val="24"/>
        </w:rPr>
        <w:t xml:space="preserve"> – stručný popis metod použitých k vyhodnocení výsledků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eastAsia="Calibri" w:cs="Times New Roman"/>
          <w:b/>
          <w:b/>
          <w:bCs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  <w:lang w:eastAsia="en-U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8" w:footer="271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/>
        <w:iCs/>
        <w:color w:val="000080"/>
        <w:spacing w:val="6"/>
        <w:sz w:val="24"/>
      </w:rPr>
    </w:pPr>
    <w:r>
      <w:rPr>
        <w:rFonts w:cs="Times New Roman" w:ascii="Times New Roman" w:hAnsi="Times New Roman"/>
        <w:i/>
        <w:iCs/>
        <w:color w:val="000080"/>
        <w:spacing w:val="6"/>
        <w:sz w:val="24"/>
      </w:rPr>
      <w:t xml:space="preserve">Pekařská 53, 656 91 Brno,  telefon: 543 211 528,  fax: 543 211 218,  IČ: 00 209 775   </w:t>
    </w:r>
  </w:p>
  <w:p>
    <w:pPr>
      <w:pStyle w:val="Zpat"/>
      <w:pBdr>
        <w:top w:val="single" w:sz="8" w:space="1" w:color="000080"/>
      </w:pBdr>
      <w:jc w:val="center"/>
      <w:rPr/>
    </w:pPr>
    <w:hyperlink r:id="rId1">
      <w:r>
        <w:rPr>
          <w:rStyle w:val="Internetovodkaz"/>
          <w:rFonts w:cs="Times New Roman" w:ascii="Times New Roman" w:hAnsi="Times New Roman"/>
          <w:i/>
          <w:iCs/>
          <w:color w:val="000080"/>
          <w:spacing w:val="6"/>
          <w:sz w:val="24"/>
        </w:rPr>
        <w:t>www.cktch.cz</w:t>
      </w:r>
    </w:hyperlink>
    <w:r>
      <w:rPr>
        <w:rFonts w:cs="Times New Roman" w:ascii="Times New Roman" w:hAnsi="Times New Roman"/>
        <w:i/>
        <w:iCs/>
        <w:color w:val="000080"/>
        <w:spacing w:val="6"/>
        <w:sz w:val="24"/>
      </w:rPr>
      <w:t>,  e-mail: cktch@cktch.cz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pBdr>
        <w:bottom w:val="single" w:sz="6" w:space="1" w:color="000080"/>
      </w:pBdr>
      <w:spacing w:before="120" w:after="0"/>
      <w:ind w:left="0" w:right="0" w:firstLine="993"/>
      <w:rPr>
        <w:rFonts w:ascii="Times New Roman" w:hAnsi="Times New Roman" w:cs="Times New Roman"/>
        <w:b/>
        <w:b/>
        <w:bCs/>
        <w:i/>
        <w:i/>
        <w:iCs/>
        <w:caps w:val="false"/>
        <w:smallCaps w:val="false"/>
        <w:color w:val="000080"/>
        <w:spacing w:val="20"/>
        <w:sz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74295</wp:posOffset>
              </wp:positionH>
              <wp:positionV relativeFrom="paragraph">
                <wp:posOffset>-23495</wp:posOffset>
              </wp:positionV>
              <wp:extent cx="390525" cy="4578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.85pt;margin-top:-1.85pt;width:30.65pt;height:35.95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117475</wp:posOffset>
          </wp:positionH>
          <wp:positionV relativeFrom="paragraph">
            <wp:posOffset>25400</wp:posOffset>
          </wp:positionV>
          <wp:extent cx="479425" cy="572770"/>
          <wp:effectExtent l="0" t="0" r="0" b="0"/>
          <wp:wrapNone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2770"/>
                  </a:xfrm>
                  <a:prstGeom prst="rect">
                    <a:avLst/>
                  </a:prstGeom>
                  <a:ln w="9525">
                    <a:solidFill>
                      <a:srgbClr val="000080"/>
                    </a:solidFill>
                  </a:ln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C</w:t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entrum kardiovaskulární a transplantační chirurgie Brno</w:t>
    </w:r>
  </w:p>
  <w:p>
    <w:pPr>
      <w:pStyle w:val="Normal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  <w:p>
    <w:pPr>
      <w:pStyle w:val="Zhlav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  <w:szCs w:val="24"/>
        <w:rFonts w:cs="Times New Roman"/>
      </w:rPr>
    </w:lvl>
  </w:abstractNum>
  <w:abstractNum w:abstractNumId="4"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 Black" w:hAnsi="Arial Black" w:cs="Arial Black"/>
      <w:spacing w:val="60"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Verdana" w:hAnsi="Verdana" w:cs="Verdana"/>
      <w:b/>
      <w:sz w:val="1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cap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Symbol" w:hAnsi="Symbol" w:cs="Symbol"/>
      <w:sz w:val="20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  <w:sz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Times New Roman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Symbol" w:hAnsi="Symbol" w:cs="Symbol"/>
      <w:sz w:val="20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1z1">
    <w:name w:val="WW8Num11z1"/>
    <w:qFormat/>
    <w:rPr>
      <w:rFonts w:ascii="Courier New" w:hAnsi="Courier New" w:cs="Times New Roman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3z1">
    <w:name w:val="WW8Num13z1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6z1">
    <w:name w:val="WW8Num16z1"/>
    <w:qFormat/>
    <w:rPr/>
  </w:style>
  <w:style w:type="character" w:styleId="WW8Num17z0">
    <w:name w:val="WW8Num17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7z1">
    <w:name w:val="WW8Num17z1"/>
    <w:qFormat/>
    <w:rPr/>
  </w:style>
  <w:style w:type="character" w:styleId="WW8Num18z0">
    <w:name w:val="WW8Num18z0"/>
    <w:qFormat/>
    <w:rPr>
      <w:b w:val="false"/>
      <w:i w:val="false"/>
      <w:color w:val="000000"/>
    </w:rPr>
  </w:style>
  <w:style w:type="character" w:styleId="WW8Num18z1">
    <w:name w:val="WW8Num18z1"/>
    <w:qFormat/>
    <w:rPr/>
  </w:style>
  <w:style w:type="character" w:styleId="WW8Num19z0">
    <w:name w:val="WW8Num19z0"/>
    <w:qFormat/>
    <w:rPr>
      <w:b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Times New Roman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rFonts w:ascii="Arial" w:hAnsi="Arial" w:cs="Arial"/>
    </w:rPr>
  </w:style>
  <w:style w:type="character" w:styleId="Textsmall21">
    <w:name w:val="textsmall_21"/>
    <w:qFormat/>
    <w:rPr>
      <w:rFonts w:ascii="Verdana" w:hAnsi="Verdana" w:cs="Verdana"/>
      <w:b/>
      <w:bCs/>
      <w:color w:val="22207A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Textctverd1">
    <w:name w:val="textctverd1"/>
    <w:qFormat/>
    <w:rPr>
      <w:rFonts w:ascii="Verdana" w:hAnsi="Verdana" w:cs="Verdana"/>
      <w:sz w:val="17"/>
      <w:szCs w:val="17"/>
    </w:rPr>
  </w:style>
  <w:style w:type="character" w:styleId="NzevChar">
    <w:name w:val="Název Char"/>
    <w:qFormat/>
    <w:rPr>
      <w:sz w:val="32"/>
      <w:szCs w:val="24"/>
    </w:rPr>
  </w:style>
  <w:style w:type="character" w:styleId="ZpatChar">
    <w:name w:val="Zápatí Char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Tlotextu">
    <w:name w:val="Body Text"/>
    <w:basedOn w:val="Normal"/>
    <w:pPr/>
    <w:rPr>
      <w:caps/>
      <w:sz w:val="3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Bez mezer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cs-CZ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ktch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2016-10-27T10:13:09Z</dcterms:created>
  <dc:creator/>
  <dc:description/>
  <dc:language>cs-CZ</dc:language>
  <cp:lastModifiedBy>Šnajdrová Ladislava</cp:lastModifiedBy>
  <cp:lastPrinted>2014-05-30T10:37:00Z</cp:lastPrinted>
  <dcterms:modified xsi:type="dcterms:W3CDTF">2016-08-22T09:07:00Z</dcterms:modified>
  <cp:revision>3</cp:revision>
  <dc:subject/>
  <dc:title> 	</dc:title>
</cp:coreProperties>
</file>